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5E" w:rsidRDefault="00764535" w:rsidP="001539D6">
      <w:r>
        <w:rPr>
          <w:noProof/>
          <w:lang w:eastAsia="it-IT"/>
        </w:rPr>
        <w:drawing>
          <wp:inline distT="0" distB="0" distL="0" distR="0" wp14:anchorId="3F3D5374" wp14:editId="4EA76E79">
            <wp:extent cx="1857375" cy="800100"/>
            <wp:effectExtent l="0" t="0" r="9525" b="0"/>
            <wp:docPr id="1" name="Immagine 1" descr="cid:image003.jpg@01D504D3.5E67F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3.jpg@01D504D3.5E67F7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35" w:rsidRDefault="00764535"/>
    <w:p w:rsidR="00764535" w:rsidRPr="009464C8" w:rsidRDefault="00764535" w:rsidP="0010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GB"/>
        </w:rPr>
      </w:pPr>
      <w:r w:rsidRPr="009464C8">
        <w:rPr>
          <w:b/>
          <w:sz w:val="32"/>
          <w:szCs w:val="32"/>
          <w:lang w:val="en-GB"/>
        </w:rPr>
        <w:t>Ph.D. in Management Innovation, Sustainability and Healthcare</w:t>
      </w:r>
    </w:p>
    <w:p w:rsidR="00764535" w:rsidRPr="0010689F" w:rsidRDefault="00764535" w:rsidP="0010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10689F">
        <w:rPr>
          <w:b/>
          <w:i/>
          <w:sz w:val="32"/>
          <w:szCs w:val="32"/>
        </w:rPr>
        <w:t>Ciclo XXXV</w:t>
      </w:r>
      <w:r w:rsidR="009464C8" w:rsidRPr="0010689F">
        <w:rPr>
          <w:b/>
          <w:i/>
          <w:sz w:val="32"/>
          <w:szCs w:val="32"/>
        </w:rPr>
        <w:t>I</w:t>
      </w:r>
    </w:p>
    <w:p w:rsidR="00764535" w:rsidRDefault="00764535" w:rsidP="0010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Didattica</w:t>
      </w:r>
    </w:p>
    <w:p w:rsidR="00764535" w:rsidRDefault="00764535" w:rsidP="00764535">
      <w:pPr>
        <w:jc w:val="center"/>
        <w:rPr>
          <w:b/>
          <w:sz w:val="32"/>
          <w:szCs w:val="3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126"/>
      </w:tblGrid>
      <w:tr w:rsidR="00764535" w:rsidTr="00444CBE">
        <w:trPr>
          <w:tblHeader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764535" w:rsidRPr="00764535" w:rsidRDefault="00764535" w:rsidP="00444CBE">
            <w:pPr>
              <w:jc w:val="center"/>
              <w:rPr>
                <w:b/>
                <w:sz w:val="28"/>
                <w:szCs w:val="28"/>
              </w:rPr>
            </w:pPr>
            <w:r w:rsidRPr="00764535">
              <w:rPr>
                <w:b/>
                <w:sz w:val="28"/>
                <w:szCs w:val="28"/>
              </w:rPr>
              <w:t>TITOLO CORSI OBBLIGATORI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4535" w:rsidRPr="00764535" w:rsidRDefault="00764535" w:rsidP="00444CBE">
            <w:pPr>
              <w:jc w:val="center"/>
              <w:rPr>
                <w:b/>
                <w:sz w:val="28"/>
                <w:szCs w:val="28"/>
              </w:rPr>
            </w:pPr>
            <w:r w:rsidRPr="00764535">
              <w:rPr>
                <w:b/>
                <w:sz w:val="28"/>
                <w:szCs w:val="28"/>
              </w:rPr>
              <w:t>DOCENTI COINVOLTI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64535" w:rsidRPr="00764535" w:rsidRDefault="00764535" w:rsidP="00444CBE">
            <w:pPr>
              <w:jc w:val="center"/>
              <w:rPr>
                <w:b/>
                <w:sz w:val="28"/>
                <w:szCs w:val="28"/>
              </w:rPr>
            </w:pPr>
            <w:r w:rsidRPr="00764535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4535" w:rsidRPr="00764535" w:rsidRDefault="00764535" w:rsidP="00444CBE">
            <w:pPr>
              <w:jc w:val="center"/>
              <w:rPr>
                <w:b/>
                <w:sz w:val="28"/>
                <w:szCs w:val="28"/>
              </w:rPr>
            </w:pPr>
            <w:r w:rsidRPr="00764535">
              <w:rPr>
                <w:b/>
                <w:sz w:val="28"/>
                <w:szCs w:val="28"/>
              </w:rPr>
              <w:t>N. ORE</w:t>
            </w:r>
          </w:p>
        </w:tc>
      </w:tr>
      <w:tr w:rsidR="009403A0" w:rsidRPr="009403A0" w:rsidTr="00444CBE">
        <w:trPr>
          <w:trHeight w:val="749"/>
        </w:trPr>
        <w:tc>
          <w:tcPr>
            <w:tcW w:w="3539" w:type="dxa"/>
            <w:vAlign w:val="center"/>
          </w:tcPr>
          <w:p w:rsidR="00764535" w:rsidRPr="009403A0" w:rsidRDefault="002136C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hyperlink r:id="rId7" w:history="1">
              <w:r w:rsidR="00764535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Applied statistics for social science</w:t>
              </w:r>
            </w:hyperlink>
          </w:p>
        </w:tc>
        <w:tc>
          <w:tcPr>
            <w:tcW w:w="2268" w:type="dxa"/>
            <w:vAlign w:val="center"/>
          </w:tcPr>
          <w:p w:rsidR="00764535" w:rsidRPr="009403A0" w:rsidRDefault="0076453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Chiara Seghieri</w:t>
            </w:r>
          </w:p>
        </w:tc>
        <w:tc>
          <w:tcPr>
            <w:tcW w:w="1843" w:type="dxa"/>
            <w:vAlign w:val="center"/>
          </w:tcPr>
          <w:p w:rsidR="00764535" w:rsidRPr="009403A0" w:rsidRDefault="0076453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</w:tr>
      <w:tr w:rsidR="009403A0" w:rsidRPr="009403A0" w:rsidTr="00444CBE">
        <w:tc>
          <w:tcPr>
            <w:tcW w:w="3539" w:type="dxa"/>
            <w:vAlign w:val="center"/>
          </w:tcPr>
          <w:p w:rsidR="00764535" w:rsidRPr="009403A0" w:rsidRDefault="002136C2" w:rsidP="004021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hyperlink r:id="rId8" w:history="1">
              <w:r w:rsidR="00BC5322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US"/>
                </w:rPr>
                <w:t>Surviving Research methodologies in management</w:t>
              </w:r>
            </w:hyperlink>
          </w:p>
        </w:tc>
        <w:tc>
          <w:tcPr>
            <w:tcW w:w="2268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Alberto Di Minin, Annamaria Murante, Francesco Testa</w:t>
            </w:r>
          </w:p>
        </w:tc>
        <w:tc>
          <w:tcPr>
            <w:tcW w:w="1843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64535" w:rsidRPr="009403A0" w:rsidRDefault="009D7E78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</w:tr>
      <w:tr w:rsidR="009403A0" w:rsidRPr="009403A0" w:rsidTr="00444CBE">
        <w:trPr>
          <w:trHeight w:val="675"/>
        </w:trPr>
        <w:tc>
          <w:tcPr>
            <w:tcW w:w="3539" w:type="dxa"/>
            <w:vAlign w:val="center"/>
          </w:tcPr>
          <w:p w:rsidR="00764535" w:rsidRPr="009403A0" w:rsidRDefault="002136C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BC5322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Management Theories</w:t>
              </w:r>
            </w:hyperlink>
          </w:p>
        </w:tc>
        <w:tc>
          <w:tcPr>
            <w:tcW w:w="2268" w:type="dxa"/>
            <w:vAlign w:val="center"/>
          </w:tcPr>
          <w:p w:rsidR="00764535" w:rsidRPr="009403A0" w:rsidRDefault="00444CB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Tiberio Daddi</w:t>
            </w:r>
          </w:p>
        </w:tc>
        <w:tc>
          <w:tcPr>
            <w:tcW w:w="1843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9403A0" w:rsidRPr="009403A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9403A0" w:rsidRPr="009403A0" w:rsidTr="003866D9">
        <w:trPr>
          <w:trHeight w:val="967"/>
        </w:trPr>
        <w:tc>
          <w:tcPr>
            <w:tcW w:w="3539" w:type="dxa"/>
            <w:vAlign w:val="center"/>
          </w:tcPr>
          <w:p w:rsidR="00764535" w:rsidRPr="009403A0" w:rsidRDefault="002136C2" w:rsidP="003866D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hyperlink r:id="rId10" w:history="1">
              <w:r w:rsidR="00BC5322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>Scientific English for Researchers in Management</w:t>
              </w:r>
            </w:hyperlink>
          </w:p>
        </w:tc>
        <w:tc>
          <w:tcPr>
            <w:tcW w:w="2268" w:type="dxa"/>
            <w:vAlign w:val="center"/>
          </w:tcPr>
          <w:p w:rsidR="00764535" w:rsidRPr="009403A0" w:rsidRDefault="00A97F1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Adrian Wallwork</w:t>
            </w:r>
          </w:p>
        </w:tc>
        <w:tc>
          <w:tcPr>
            <w:tcW w:w="1843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9403A0" w:rsidRPr="009403A0" w:rsidTr="00444CBE">
        <w:tc>
          <w:tcPr>
            <w:tcW w:w="3539" w:type="dxa"/>
            <w:vAlign w:val="center"/>
          </w:tcPr>
          <w:p w:rsidR="00764535" w:rsidRPr="009403A0" w:rsidRDefault="002136C2" w:rsidP="003866D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hyperlink r:id="rId11" w:history="1">
              <w:r w:rsidR="00BC5322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>Introduction to Social Network Analysis and Social Network Analysis in management research</w:t>
              </w:r>
            </w:hyperlink>
          </w:p>
        </w:tc>
        <w:tc>
          <w:tcPr>
            <w:tcW w:w="2268" w:type="dxa"/>
            <w:vAlign w:val="center"/>
          </w:tcPr>
          <w:p w:rsidR="00BC5322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(Valutazione</w:t>
            </w:r>
            <w:r w:rsidR="00AB551D" w:rsidRPr="009403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comparativa)</w:t>
            </w:r>
            <w:r w:rsidR="00F2349F" w:rsidRPr="009403A0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Sara Barsanti, Natalia Gusmerotti</w:t>
            </w:r>
          </w:p>
        </w:tc>
        <w:tc>
          <w:tcPr>
            <w:tcW w:w="1843" w:type="dxa"/>
            <w:vAlign w:val="center"/>
          </w:tcPr>
          <w:p w:rsidR="00764535" w:rsidRPr="009403A0" w:rsidRDefault="00BC532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64535" w:rsidRPr="009403A0" w:rsidRDefault="00A97F1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</w:tr>
      <w:tr w:rsidR="009403A0" w:rsidRPr="009403A0" w:rsidTr="00444CBE">
        <w:trPr>
          <w:trHeight w:val="1308"/>
        </w:trPr>
        <w:tc>
          <w:tcPr>
            <w:tcW w:w="3539" w:type="dxa"/>
            <w:vAlign w:val="center"/>
          </w:tcPr>
          <w:p w:rsidR="00444CBE" w:rsidRPr="009403A0" w:rsidRDefault="00444CBE" w:rsidP="00444CBE">
            <w:pPr>
              <w:jc w:val="center"/>
              <w:rPr>
                <w:rStyle w:val="Collegamentoipertestuale"/>
                <w:rFonts w:asciiTheme="majorHAnsi" w:hAnsiTheme="majorHAnsi" w:cstheme="majorHAnsi"/>
                <w:color w:val="auto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  <w:r w:rsidRPr="009403A0">
              <w:rPr>
                <w:rStyle w:val="Collegamentoipertestuale"/>
                <w:rFonts w:asciiTheme="majorHAnsi" w:hAnsiTheme="majorHAnsi" w:cstheme="majorHAnsi"/>
                <w:color w:val="auto"/>
                <w:sz w:val="24"/>
                <w:szCs w:val="24"/>
                <w:u w:val="none"/>
                <w:lang w:val="en-US"/>
              </w:rPr>
              <w:t>How to design a research proposal to compete for an international funding programme</w:t>
            </w:r>
          </w:p>
        </w:tc>
        <w:tc>
          <w:tcPr>
            <w:tcW w:w="2268" w:type="dxa"/>
            <w:vAlign w:val="center"/>
          </w:tcPr>
          <w:p w:rsidR="00444CBE" w:rsidRPr="009403A0" w:rsidRDefault="00444CB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Fabio Iraldo, Tiberio Daddi</w:t>
            </w:r>
          </w:p>
        </w:tc>
        <w:tc>
          <w:tcPr>
            <w:tcW w:w="1843" w:type="dxa"/>
            <w:vAlign w:val="center"/>
          </w:tcPr>
          <w:p w:rsidR="00444CBE" w:rsidRPr="009403A0" w:rsidRDefault="00444CB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444CBE" w:rsidRPr="009403A0" w:rsidRDefault="0064537A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</w:tr>
      <w:tr w:rsidR="009403A0" w:rsidRPr="009403A0" w:rsidTr="003866D9">
        <w:trPr>
          <w:trHeight w:val="801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High-Tech Entrepreneurship (HTE) Basic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Andrea Piccaluga and Alberto Di Minin</w:t>
            </w:r>
          </w:p>
        </w:tc>
        <w:tc>
          <w:tcPr>
            <w:tcW w:w="1843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9403A0" w:rsidRPr="009403A0" w:rsidTr="00444CBE">
        <w:trPr>
          <w:trHeight w:val="1285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High-Tech Entrepreneurship (HTE) applied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Andrea Piccaluga and Alberto Di Minin</w:t>
            </w:r>
          </w:p>
        </w:tc>
        <w:tc>
          <w:tcPr>
            <w:tcW w:w="1843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9403A0" w:rsidRPr="009403A0" w:rsidTr="0010689F">
        <w:trPr>
          <w:trHeight w:val="860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Working with Stata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(Valutazione comparativa)</w:t>
            </w:r>
          </w:p>
        </w:tc>
        <w:tc>
          <w:tcPr>
            <w:tcW w:w="1843" w:type="dxa"/>
            <w:vAlign w:val="center"/>
          </w:tcPr>
          <w:p w:rsidR="004D460E" w:rsidRPr="009403A0" w:rsidRDefault="002518D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</w:tr>
      <w:tr w:rsidR="009403A0" w:rsidRPr="009403A0" w:rsidTr="00444CBE">
        <w:trPr>
          <w:trHeight w:val="690"/>
        </w:trPr>
        <w:tc>
          <w:tcPr>
            <w:tcW w:w="3539" w:type="dxa"/>
            <w:vAlign w:val="center"/>
          </w:tcPr>
          <w:p w:rsidR="004D460E" w:rsidRPr="009403A0" w:rsidRDefault="002136C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="004D460E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Sustainability Management</w:t>
              </w:r>
            </w:hyperlink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Marco Frey, Fabio Iraldo</w:t>
            </w:r>
          </w:p>
        </w:tc>
        <w:tc>
          <w:tcPr>
            <w:tcW w:w="1843" w:type="dxa"/>
            <w:vAlign w:val="center"/>
          </w:tcPr>
          <w:p w:rsidR="004D460E" w:rsidRPr="009403A0" w:rsidRDefault="002518D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</w:tr>
      <w:tr w:rsidR="009403A0" w:rsidRPr="009403A0" w:rsidTr="00444CBE">
        <w:trPr>
          <w:trHeight w:val="1266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Performance management in health care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Sabina Nuti, Milena Vainieri</w:t>
            </w:r>
          </w:p>
        </w:tc>
        <w:tc>
          <w:tcPr>
            <w:tcW w:w="1843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A463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4D460E" w:rsidRPr="009403A0" w:rsidTr="00444CBE"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Economics and management of innovation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(Valutazione comparativa)</w:t>
            </w:r>
          </w:p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460E" w:rsidRPr="009403A0" w:rsidRDefault="002518D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518D2" w:rsidRPr="009403A0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</w:tbl>
    <w:p w:rsidR="00444CBE" w:rsidRPr="009403A0" w:rsidRDefault="00444CBE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126"/>
      </w:tblGrid>
      <w:tr w:rsidR="009403A0" w:rsidRPr="009403A0" w:rsidTr="00444CBE">
        <w:trPr>
          <w:trHeight w:val="807"/>
          <w:tblHeader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4D460E" w:rsidRPr="009403A0" w:rsidRDefault="004D460E" w:rsidP="00444CBE">
            <w:pPr>
              <w:jc w:val="center"/>
              <w:rPr>
                <w:b/>
                <w:sz w:val="28"/>
                <w:szCs w:val="28"/>
              </w:rPr>
            </w:pPr>
            <w:r w:rsidRPr="009403A0">
              <w:rPr>
                <w:b/>
                <w:sz w:val="28"/>
                <w:szCs w:val="28"/>
              </w:rPr>
              <w:t>TITOLO CORSI OPZIONALI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4D460E" w:rsidRPr="009403A0" w:rsidRDefault="004D460E" w:rsidP="00444CBE">
            <w:pPr>
              <w:jc w:val="center"/>
              <w:rPr>
                <w:b/>
                <w:sz w:val="28"/>
                <w:szCs w:val="28"/>
              </w:rPr>
            </w:pPr>
            <w:r w:rsidRPr="009403A0">
              <w:rPr>
                <w:b/>
                <w:sz w:val="28"/>
                <w:szCs w:val="28"/>
              </w:rPr>
              <w:t>DOCENTI COINVOLTI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4D460E" w:rsidRPr="009403A0" w:rsidRDefault="004D460E" w:rsidP="00444CBE">
            <w:pPr>
              <w:jc w:val="center"/>
              <w:rPr>
                <w:b/>
                <w:sz w:val="28"/>
                <w:szCs w:val="28"/>
              </w:rPr>
            </w:pPr>
            <w:r w:rsidRPr="009403A0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4D460E" w:rsidRPr="009403A0" w:rsidRDefault="004D460E" w:rsidP="00444CBE">
            <w:pPr>
              <w:jc w:val="center"/>
              <w:rPr>
                <w:b/>
                <w:sz w:val="28"/>
                <w:szCs w:val="28"/>
              </w:rPr>
            </w:pPr>
            <w:r w:rsidRPr="009403A0">
              <w:rPr>
                <w:b/>
                <w:sz w:val="28"/>
                <w:szCs w:val="28"/>
              </w:rPr>
              <w:t>N. ORE</w:t>
            </w:r>
          </w:p>
        </w:tc>
      </w:tr>
      <w:tr w:rsidR="009403A0" w:rsidRPr="009403A0" w:rsidTr="00444CBE">
        <w:trPr>
          <w:trHeight w:val="1078"/>
        </w:trPr>
        <w:tc>
          <w:tcPr>
            <w:tcW w:w="3539" w:type="dxa"/>
            <w:vAlign w:val="center"/>
          </w:tcPr>
          <w:p w:rsidR="004D460E" w:rsidRPr="009403A0" w:rsidRDefault="004D460E" w:rsidP="00A463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Dinamica economico finanziaria per finalit</w:t>
            </w:r>
            <w:r w:rsidR="00A463B9" w:rsidRPr="009403A0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 xml:space="preserve"> gestionali</w:t>
            </w:r>
            <w:r w:rsidR="006F3F15" w:rsidRPr="009403A0">
              <w:rPr>
                <w:rFonts w:asciiTheme="majorHAnsi" w:hAnsiTheme="majorHAnsi" w:cstheme="majorHAnsi"/>
                <w:sz w:val="24"/>
                <w:szCs w:val="24"/>
              </w:rPr>
              <w:t xml:space="preserve"> (course held in italian)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Sabina Nuti and Milena Vainieri</w:t>
            </w:r>
          </w:p>
        </w:tc>
        <w:tc>
          <w:tcPr>
            <w:tcW w:w="1843" w:type="dxa"/>
            <w:vAlign w:val="center"/>
          </w:tcPr>
          <w:p w:rsidR="004D460E" w:rsidRPr="009403A0" w:rsidRDefault="00A26C71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D460E" w:rsidRPr="009403A0" w:rsidRDefault="00A26C71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9403A0" w:rsidRPr="009403A0" w:rsidTr="00444CBE">
        <w:trPr>
          <w:trHeight w:val="1108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Experimental methodologies for management research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Nicola Belle'</w:t>
            </w:r>
          </w:p>
        </w:tc>
        <w:tc>
          <w:tcPr>
            <w:tcW w:w="1843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460E" w:rsidRPr="009403A0" w:rsidRDefault="0088661C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9403A0" w:rsidRPr="009403A0" w:rsidTr="00444CBE"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Social marketing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Annamaria Murante</w:t>
            </w:r>
          </w:p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9403A0" w:rsidRPr="009403A0" w:rsidTr="00444CBE">
        <w:trPr>
          <w:trHeight w:val="1095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Public administration models and accountability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Sara Barsanti</w:t>
            </w:r>
          </w:p>
        </w:tc>
        <w:tc>
          <w:tcPr>
            <w:tcW w:w="1843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9403A0" w:rsidRPr="009403A0" w:rsidTr="00444CBE">
        <w:trPr>
          <w:trHeight w:val="1408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Natural capital, climate change and businesses in the XXI century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(Valutazione comparativa)</w:t>
            </w:r>
          </w:p>
        </w:tc>
        <w:tc>
          <w:tcPr>
            <w:tcW w:w="1843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9403A0" w:rsidRPr="009403A0" w:rsidTr="00444CBE">
        <w:trPr>
          <w:trHeight w:val="1443"/>
        </w:trPr>
        <w:tc>
          <w:tcPr>
            <w:tcW w:w="3539" w:type="dxa"/>
            <w:vAlign w:val="center"/>
          </w:tcPr>
          <w:p w:rsidR="004D460E" w:rsidRPr="009403A0" w:rsidRDefault="002136C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hyperlink r:id="rId13" w:history="1">
              <w:r w:rsidR="004D460E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>Advanced sustainability - Life-cycle assessment and environmental footprint: From theory to pratice </w:t>
              </w:r>
            </w:hyperlink>
          </w:p>
        </w:tc>
        <w:tc>
          <w:tcPr>
            <w:tcW w:w="2268" w:type="dxa"/>
            <w:vAlign w:val="center"/>
          </w:tcPr>
          <w:p w:rsidR="004D460E" w:rsidRPr="009403A0" w:rsidRDefault="004D460E" w:rsidP="00A463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Fabio Iraldo</w:t>
            </w:r>
          </w:p>
        </w:tc>
        <w:tc>
          <w:tcPr>
            <w:tcW w:w="1843" w:type="dxa"/>
            <w:vAlign w:val="center"/>
          </w:tcPr>
          <w:p w:rsidR="004D460E" w:rsidRPr="009403A0" w:rsidRDefault="00E86D67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9403A0" w:rsidRPr="009403A0" w:rsidTr="00444CBE">
        <w:trPr>
          <w:trHeight w:val="1386"/>
        </w:trPr>
        <w:tc>
          <w:tcPr>
            <w:tcW w:w="3539" w:type="dxa"/>
            <w:vAlign w:val="center"/>
          </w:tcPr>
          <w:p w:rsidR="00841E95" w:rsidRPr="009403A0" w:rsidRDefault="002136C2" w:rsidP="00444CBE">
            <w:pPr>
              <w:jc w:val="center"/>
              <w:rPr>
                <w:rStyle w:val="Collegamentoipertestuale"/>
                <w:color w:val="auto"/>
                <w:u w:val="none"/>
                <w:lang w:val="en-US"/>
              </w:rPr>
            </w:pPr>
            <w:hyperlink r:id="rId14" w:history="1">
              <w:r w:rsidR="00841E95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>Advanced sustainability – Environmental Management Systems</w:t>
              </w:r>
              <w:r w:rsidR="00774F86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 xml:space="preserve"> and certifications</w:t>
              </w:r>
              <w:r w:rsidR="00841E95" w:rsidRPr="009403A0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>: From theory to practice</w:t>
              </w:r>
            </w:hyperlink>
          </w:p>
        </w:tc>
        <w:tc>
          <w:tcPr>
            <w:tcW w:w="2268" w:type="dxa"/>
            <w:vAlign w:val="center"/>
          </w:tcPr>
          <w:p w:rsidR="00841E95" w:rsidRPr="009403A0" w:rsidRDefault="00841E9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Tiberio Daddi</w:t>
            </w:r>
          </w:p>
        </w:tc>
        <w:tc>
          <w:tcPr>
            <w:tcW w:w="1843" w:type="dxa"/>
            <w:vAlign w:val="center"/>
          </w:tcPr>
          <w:p w:rsidR="00841E95" w:rsidRPr="009403A0" w:rsidRDefault="00841E9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41E95" w:rsidRPr="009403A0" w:rsidRDefault="00841E95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6255A1"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9403A0" w:rsidRPr="009403A0" w:rsidTr="000A5D26">
        <w:trPr>
          <w:trHeight w:val="767"/>
        </w:trPr>
        <w:tc>
          <w:tcPr>
            <w:tcW w:w="3539" w:type="dxa"/>
            <w:vAlign w:val="center"/>
          </w:tcPr>
          <w:p w:rsidR="004D460E" w:rsidRPr="009403A0" w:rsidRDefault="002136C2" w:rsidP="00AF646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hyperlink r:id="rId15" w:history="1">
              <w:r w:rsidR="00AF646C" w:rsidRPr="00AF646C">
                <w:rPr>
                  <w:rStyle w:val="Collegamentoipertestuale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  <w:lang w:val="en-GB"/>
                </w:rPr>
                <w:t>Theories of performance</w:t>
              </w:r>
            </w:hyperlink>
          </w:p>
        </w:tc>
        <w:tc>
          <w:tcPr>
            <w:tcW w:w="2268" w:type="dxa"/>
            <w:vAlign w:val="center"/>
          </w:tcPr>
          <w:p w:rsidR="004D460E" w:rsidRPr="009403A0" w:rsidRDefault="004D460E" w:rsidP="00AB551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Lino Cinquini</w:t>
            </w:r>
          </w:p>
        </w:tc>
        <w:tc>
          <w:tcPr>
            <w:tcW w:w="1843" w:type="dxa"/>
            <w:vAlign w:val="center"/>
          </w:tcPr>
          <w:p w:rsidR="004D460E" w:rsidRPr="009403A0" w:rsidRDefault="00E86D67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460E" w:rsidRPr="009403A0" w:rsidRDefault="00AF646C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9403A0" w:rsidRPr="009403A0" w:rsidTr="00444CBE">
        <w:trPr>
          <w:trHeight w:val="665"/>
        </w:trPr>
        <w:tc>
          <w:tcPr>
            <w:tcW w:w="3539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Stakeholder theory</w:t>
            </w:r>
          </w:p>
        </w:tc>
        <w:tc>
          <w:tcPr>
            <w:tcW w:w="2268" w:type="dxa"/>
            <w:vAlign w:val="center"/>
          </w:tcPr>
          <w:p w:rsidR="004D460E" w:rsidRPr="009403A0" w:rsidRDefault="004D460E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Annamaria Murante</w:t>
            </w:r>
          </w:p>
        </w:tc>
        <w:tc>
          <w:tcPr>
            <w:tcW w:w="1843" w:type="dxa"/>
            <w:vAlign w:val="center"/>
          </w:tcPr>
          <w:p w:rsidR="004D460E" w:rsidRPr="009403A0" w:rsidRDefault="002518D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D460E" w:rsidRPr="009403A0" w:rsidRDefault="004D460E" w:rsidP="00444CBE">
            <w:pPr>
              <w:jc w:val="center"/>
              <w:rPr>
                <w:sz w:val="32"/>
                <w:szCs w:val="32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2518D2" w:rsidRPr="009403A0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403A0" w:rsidRPr="009403A0" w:rsidTr="003C5C75">
        <w:trPr>
          <w:trHeight w:val="757"/>
        </w:trPr>
        <w:tc>
          <w:tcPr>
            <w:tcW w:w="3539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Language of stata statistical software</w:t>
            </w:r>
          </w:p>
        </w:tc>
        <w:tc>
          <w:tcPr>
            <w:tcW w:w="2268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Valutazione comparativa</w:t>
            </w:r>
          </w:p>
        </w:tc>
        <w:tc>
          <w:tcPr>
            <w:tcW w:w="1843" w:type="dxa"/>
            <w:vAlign w:val="center"/>
          </w:tcPr>
          <w:p w:rsidR="004D460E" w:rsidRPr="009403A0" w:rsidRDefault="002518D2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460E" w:rsidRPr="009403A0" w:rsidRDefault="00EE55B1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</w:tr>
      <w:tr w:rsidR="009403A0" w:rsidRPr="009403A0" w:rsidTr="003C5C75">
        <w:trPr>
          <w:trHeight w:val="1006"/>
        </w:trPr>
        <w:tc>
          <w:tcPr>
            <w:tcW w:w="3539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Serv</w:t>
            </w:r>
            <w:r w:rsidR="00A463B9"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</w:t>
            </w: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ce management: service dominant logic, coproduction and public service logi</w:t>
            </w:r>
            <w:r w:rsidR="000A5D26"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2268" w:type="dxa"/>
            <w:vAlign w:val="center"/>
          </w:tcPr>
          <w:p w:rsidR="004D460E" w:rsidRPr="009403A0" w:rsidRDefault="00BF41C6" w:rsidP="00AB551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 xml:space="preserve">Sara Barsanti, Anna </w:t>
            </w:r>
            <w:r w:rsidR="00AB551D" w:rsidRPr="009403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aria Murante</w:t>
            </w:r>
          </w:p>
        </w:tc>
        <w:tc>
          <w:tcPr>
            <w:tcW w:w="1843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460E" w:rsidRPr="009403A0" w:rsidRDefault="00BF41C6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9403A0" w:rsidRPr="009403A0" w:rsidTr="003C5C75">
        <w:trPr>
          <w:trHeight w:val="694"/>
        </w:trPr>
        <w:tc>
          <w:tcPr>
            <w:tcW w:w="3539" w:type="dxa"/>
            <w:vAlign w:val="center"/>
          </w:tcPr>
          <w:p w:rsidR="005C7658" w:rsidRPr="009403A0" w:rsidRDefault="005C7658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Innovation waves and technological change</w:t>
            </w:r>
          </w:p>
        </w:tc>
        <w:tc>
          <w:tcPr>
            <w:tcW w:w="2268" w:type="dxa"/>
            <w:vAlign w:val="center"/>
          </w:tcPr>
          <w:p w:rsidR="005C7658" w:rsidRPr="009403A0" w:rsidRDefault="005C7658" w:rsidP="00AB551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Cristina Marullo</w:t>
            </w:r>
          </w:p>
        </w:tc>
        <w:tc>
          <w:tcPr>
            <w:tcW w:w="1843" w:type="dxa"/>
            <w:vAlign w:val="center"/>
          </w:tcPr>
          <w:p w:rsidR="005C7658" w:rsidRPr="009403A0" w:rsidRDefault="005C7658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C7658" w:rsidRPr="009403A0" w:rsidRDefault="005C7658" w:rsidP="00444CB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</w:tr>
      <w:tr w:rsidR="009403A0" w:rsidRPr="009403A0" w:rsidTr="003C5C75">
        <w:trPr>
          <w:trHeight w:val="694"/>
        </w:trPr>
        <w:tc>
          <w:tcPr>
            <w:tcW w:w="3539" w:type="dxa"/>
            <w:vAlign w:val="center"/>
          </w:tcPr>
          <w:p w:rsidR="003B237B" w:rsidRPr="009403A0" w:rsidRDefault="003B237B" w:rsidP="003B237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Bridging Innovation &amp; Sustainability</w:t>
            </w:r>
            <w:r w:rsidRPr="009403A0">
              <w:t> </w:t>
            </w:r>
          </w:p>
        </w:tc>
        <w:tc>
          <w:tcPr>
            <w:tcW w:w="2268" w:type="dxa"/>
            <w:vAlign w:val="center"/>
          </w:tcPr>
          <w:p w:rsidR="003B237B" w:rsidRPr="009403A0" w:rsidRDefault="003B237B" w:rsidP="003B237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Cristina </w:t>
            </w:r>
            <w:r w:rsidR="0062051C"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Marullo, Eleonora Annunziata</w:t>
            </w:r>
          </w:p>
        </w:tc>
        <w:tc>
          <w:tcPr>
            <w:tcW w:w="1843" w:type="dxa"/>
            <w:vAlign w:val="center"/>
          </w:tcPr>
          <w:p w:rsidR="003B237B" w:rsidRPr="009403A0" w:rsidRDefault="003B237B" w:rsidP="003B237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3B237B" w:rsidRPr="009403A0" w:rsidRDefault="003B237B" w:rsidP="003B237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03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</w:tr>
      <w:tr w:rsidR="0072409B" w:rsidRPr="009403A0" w:rsidTr="0072409B">
        <w:trPr>
          <w:trHeight w:val="694"/>
        </w:trPr>
        <w:tc>
          <w:tcPr>
            <w:tcW w:w="3539" w:type="dxa"/>
            <w:vAlign w:val="center"/>
          </w:tcPr>
          <w:p w:rsidR="0072409B" w:rsidRPr="0072409B" w:rsidRDefault="0072409B" w:rsidP="0072409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2409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Performance evaluation in low middle income countries</w:t>
            </w:r>
          </w:p>
        </w:tc>
        <w:tc>
          <w:tcPr>
            <w:tcW w:w="2268" w:type="dxa"/>
            <w:vAlign w:val="center"/>
          </w:tcPr>
          <w:p w:rsidR="0072409B" w:rsidRPr="0072409B" w:rsidRDefault="0072409B" w:rsidP="0072409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409B">
              <w:rPr>
                <w:rFonts w:asciiTheme="majorHAnsi" w:hAnsiTheme="majorHAnsi" w:cstheme="majorHAnsi"/>
                <w:sz w:val="24"/>
                <w:szCs w:val="24"/>
              </w:rPr>
              <w:t xml:space="preserve">Milena Vainieri </w:t>
            </w:r>
          </w:p>
        </w:tc>
        <w:tc>
          <w:tcPr>
            <w:tcW w:w="1843" w:type="dxa"/>
            <w:vAlign w:val="center"/>
          </w:tcPr>
          <w:p w:rsidR="0072409B" w:rsidRPr="0072409B" w:rsidRDefault="0072409B" w:rsidP="0072409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2409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2126" w:type="dxa"/>
            <w:vAlign w:val="center"/>
          </w:tcPr>
          <w:p w:rsidR="0072409B" w:rsidRPr="0072409B" w:rsidRDefault="0072409B" w:rsidP="0072409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2409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8</w:t>
            </w:r>
          </w:p>
        </w:tc>
      </w:tr>
    </w:tbl>
    <w:p w:rsidR="00764535" w:rsidRPr="00F03F6B" w:rsidRDefault="00764535" w:rsidP="00764535">
      <w:pPr>
        <w:jc w:val="both"/>
        <w:rPr>
          <w:b/>
          <w:sz w:val="32"/>
          <w:szCs w:val="32"/>
          <w:lang w:val="en-US"/>
        </w:rPr>
      </w:pPr>
    </w:p>
    <w:p w:rsidR="001F3136" w:rsidRPr="00F03F6B" w:rsidRDefault="001F3136">
      <w:pPr>
        <w:jc w:val="both"/>
        <w:rPr>
          <w:b/>
          <w:sz w:val="32"/>
          <w:szCs w:val="32"/>
          <w:lang w:val="en-US"/>
        </w:rPr>
      </w:pPr>
    </w:p>
    <w:p w:rsidR="00183044" w:rsidRPr="00F03F6B" w:rsidRDefault="00183044">
      <w:pPr>
        <w:jc w:val="both"/>
        <w:rPr>
          <w:b/>
          <w:sz w:val="32"/>
          <w:szCs w:val="32"/>
          <w:lang w:val="en-US"/>
        </w:rPr>
      </w:pPr>
    </w:p>
    <w:sectPr w:rsidR="00183044" w:rsidRPr="00F03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C2" w:rsidRDefault="002136C2" w:rsidP="001539D6">
      <w:pPr>
        <w:spacing w:after="0" w:line="240" w:lineRule="auto"/>
      </w:pPr>
      <w:r>
        <w:separator/>
      </w:r>
    </w:p>
  </w:endnote>
  <w:endnote w:type="continuationSeparator" w:id="0">
    <w:p w:rsidR="002136C2" w:rsidRDefault="002136C2" w:rsidP="0015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C2" w:rsidRDefault="002136C2" w:rsidP="001539D6">
      <w:pPr>
        <w:spacing w:after="0" w:line="240" w:lineRule="auto"/>
      </w:pPr>
      <w:r>
        <w:separator/>
      </w:r>
    </w:p>
  </w:footnote>
  <w:footnote w:type="continuationSeparator" w:id="0">
    <w:p w:rsidR="002136C2" w:rsidRDefault="002136C2" w:rsidP="0015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F"/>
    <w:rsid w:val="000A5D03"/>
    <w:rsid w:val="000A5D26"/>
    <w:rsid w:val="000E5F52"/>
    <w:rsid w:val="0010689F"/>
    <w:rsid w:val="0013618E"/>
    <w:rsid w:val="0014773E"/>
    <w:rsid w:val="001539D6"/>
    <w:rsid w:val="00183044"/>
    <w:rsid w:val="001F3136"/>
    <w:rsid w:val="002136C2"/>
    <w:rsid w:val="002518D2"/>
    <w:rsid w:val="002E6C11"/>
    <w:rsid w:val="00344817"/>
    <w:rsid w:val="00383CFF"/>
    <w:rsid w:val="003866D9"/>
    <w:rsid w:val="003B237B"/>
    <w:rsid w:val="003C5C75"/>
    <w:rsid w:val="00402171"/>
    <w:rsid w:val="00444CBE"/>
    <w:rsid w:val="00460858"/>
    <w:rsid w:val="004937E4"/>
    <w:rsid w:val="004A604F"/>
    <w:rsid w:val="004D460E"/>
    <w:rsid w:val="005414E0"/>
    <w:rsid w:val="005608A1"/>
    <w:rsid w:val="005C7658"/>
    <w:rsid w:val="005E3760"/>
    <w:rsid w:val="00607ED1"/>
    <w:rsid w:val="0062051C"/>
    <w:rsid w:val="006255A1"/>
    <w:rsid w:val="0064537A"/>
    <w:rsid w:val="006F3F15"/>
    <w:rsid w:val="0072409B"/>
    <w:rsid w:val="00764535"/>
    <w:rsid w:val="00766BB7"/>
    <w:rsid w:val="00774F86"/>
    <w:rsid w:val="007913C4"/>
    <w:rsid w:val="00797C85"/>
    <w:rsid w:val="007A05A9"/>
    <w:rsid w:val="007C2DD2"/>
    <w:rsid w:val="00841E95"/>
    <w:rsid w:val="00844666"/>
    <w:rsid w:val="00854EFB"/>
    <w:rsid w:val="0088661C"/>
    <w:rsid w:val="009219E9"/>
    <w:rsid w:val="009403A0"/>
    <w:rsid w:val="009464C8"/>
    <w:rsid w:val="009D7E78"/>
    <w:rsid w:val="00A26C71"/>
    <w:rsid w:val="00A463B9"/>
    <w:rsid w:val="00A9325E"/>
    <w:rsid w:val="00A97F15"/>
    <w:rsid w:val="00AA7864"/>
    <w:rsid w:val="00AB551D"/>
    <w:rsid w:val="00AE344C"/>
    <w:rsid w:val="00AF646C"/>
    <w:rsid w:val="00B377D8"/>
    <w:rsid w:val="00B70B0A"/>
    <w:rsid w:val="00B811CD"/>
    <w:rsid w:val="00BC5322"/>
    <w:rsid w:val="00BF41C6"/>
    <w:rsid w:val="00C07E02"/>
    <w:rsid w:val="00CE0B2E"/>
    <w:rsid w:val="00D3282B"/>
    <w:rsid w:val="00E211D5"/>
    <w:rsid w:val="00E242A6"/>
    <w:rsid w:val="00E2787A"/>
    <w:rsid w:val="00E53984"/>
    <w:rsid w:val="00E86D67"/>
    <w:rsid w:val="00ED65B2"/>
    <w:rsid w:val="00EE55B1"/>
    <w:rsid w:val="00EF4E3B"/>
    <w:rsid w:val="00F03F6B"/>
    <w:rsid w:val="00F1217B"/>
    <w:rsid w:val="00F2349F"/>
    <w:rsid w:val="00F8586C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0FAD-C8AB-4FE2-9B72-331BF1C2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6453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9D6"/>
  </w:style>
  <w:style w:type="paragraph" w:styleId="Pidipagina">
    <w:name w:val="footer"/>
    <w:basedOn w:val="Normale"/>
    <w:link w:val="PidipaginaCarattere"/>
    <w:uiPriority w:val="99"/>
    <w:unhideWhenUsed/>
    <w:rsid w:val="0015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management.sssup.it/documenti/syllabus/XIII/SurvivingResearchMethodologies.pdf" TargetMode="External"/><Relationship Id="rId13" Type="http://schemas.openxmlformats.org/officeDocument/2006/relationships/hyperlink" Target="http://www.phdmanagement.sssup.it/documenti/syllabus/XII/irald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dmanagement.sssup.it/documenti/syllabus/XII/Applied_statistics_for_social_science.pdf" TargetMode="External"/><Relationship Id="rId12" Type="http://schemas.openxmlformats.org/officeDocument/2006/relationships/hyperlink" Target="http://www.phdmanagement.sssup.it/documenti/syllabus/XIII/frey_iraldo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phdmanagement.sssup.it/documenti/syllabus/XIII/IntroductiontoSNA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hdmanagement.sssup.it/documenti/syllabus/XII/cinquini.pdf" TargetMode="External"/><Relationship Id="rId10" Type="http://schemas.openxmlformats.org/officeDocument/2006/relationships/hyperlink" Target="http://www.phdmanagement.sssup.it/documenti/syllabus/XI/wallwork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hdmanagement.sssup.it/documenti/syllabus/XIII/ManagementTheories.pdf" TargetMode="External"/><Relationship Id="rId14" Type="http://schemas.openxmlformats.org/officeDocument/2006/relationships/hyperlink" Target="http://www.phdmanagement.sssup.it/documenti/syllabus/XII/irald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Stefanelli</dc:creator>
  <cp:keywords/>
  <dc:description/>
  <cp:lastModifiedBy>Tiberio</cp:lastModifiedBy>
  <cp:revision>2</cp:revision>
  <cp:lastPrinted>2019-08-08T11:51:00Z</cp:lastPrinted>
  <dcterms:created xsi:type="dcterms:W3CDTF">2020-07-30T06:20:00Z</dcterms:created>
  <dcterms:modified xsi:type="dcterms:W3CDTF">2020-07-30T06:20:00Z</dcterms:modified>
</cp:coreProperties>
</file>